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4" w:rsidRPr="00AD48E2" w:rsidRDefault="00D90B94" w:rsidP="001727C4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5.45pt;margin-top:-18.3pt;width:72.7pt;height:72.7pt;z-index:-251658240;visibility:visible">
            <v:imagedata r:id="rId4" o:title=""/>
          </v:shape>
        </w:pict>
      </w:r>
      <w:r w:rsidRPr="00AD48E2">
        <w:rPr>
          <w:rFonts w:ascii="Arial" w:hAnsi="Arial" w:cs="Arial"/>
          <w:b/>
          <w:smallCaps/>
          <w:sz w:val="28"/>
          <w:szCs w:val="28"/>
        </w:rPr>
        <w:t>Formulaire d’inscription</w:t>
      </w:r>
    </w:p>
    <w:p w:rsidR="00D90B94" w:rsidRPr="00AD48E2" w:rsidRDefault="00D90B94" w:rsidP="001727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90B94" w:rsidRPr="004F499E" w:rsidRDefault="00D90B94" w:rsidP="001727C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F499E">
        <w:rPr>
          <w:rFonts w:ascii="Arial" w:hAnsi="Arial" w:cs="Arial"/>
          <w:sz w:val="32"/>
          <w:szCs w:val="32"/>
        </w:rPr>
        <w:t>La prévention des infections: notre spécialité</w:t>
      </w:r>
    </w:p>
    <w:p w:rsidR="00D90B94" w:rsidRPr="004F499E" w:rsidRDefault="00D90B94" w:rsidP="001727C4">
      <w:pPr>
        <w:spacing w:after="0" w:line="240" w:lineRule="auto"/>
        <w:jc w:val="center"/>
        <w:rPr>
          <w:rFonts w:ascii="Arial" w:hAnsi="Arial" w:cs="Arial"/>
          <w:b/>
        </w:rPr>
      </w:pPr>
      <w:r w:rsidRPr="004F499E">
        <w:rPr>
          <w:rFonts w:ascii="Arial" w:hAnsi="Arial" w:cs="Arial"/>
          <w:b/>
        </w:rPr>
        <w:t>34</w:t>
      </w:r>
      <w:r w:rsidRPr="004F499E">
        <w:rPr>
          <w:rFonts w:ascii="Arial" w:hAnsi="Arial" w:cs="Arial"/>
          <w:b/>
          <w:vertAlign w:val="superscript"/>
        </w:rPr>
        <w:t>es</w:t>
      </w:r>
      <w:r w:rsidRPr="004F499E">
        <w:rPr>
          <w:rFonts w:ascii="Arial" w:hAnsi="Arial" w:cs="Arial"/>
          <w:b/>
        </w:rPr>
        <w:t xml:space="preserve"> journées scientifiques de l’AIPI – 2012</w:t>
      </w:r>
    </w:p>
    <w:p w:rsidR="00D90B94" w:rsidRPr="001727C4" w:rsidRDefault="00D90B94" w:rsidP="001727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0B94" w:rsidRDefault="00D90B94" w:rsidP="001727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60883">
        <w:rPr>
          <w:rFonts w:ascii="Arial" w:hAnsi="Arial" w:cs="Arial"/>
          <w:b/>
          <w:sz w:val="20"/>
          <w:szCs w:val="20"/>
          <w:u w:val="single"/>
        </w:rPr>
        <w:t>COORDONNÉES PERSONNELLES</w:t>
      </w:r>
      <w:r>
        <w:rPr>
          <w:rFonts w:ascii="Arial" w:hAnsi="Arial" w:cs="Arial"/>
          <w:sz w:val="24"/>
          <w:szCs w:val="24"/>
        </w:rPr>
        <w:t xml:space="preserve"> </w:t>
      </w:r>
      <w:r w:rsidRPr="001727C4">
        <w:rPr>
          <w:rFonts w:ascii="Arial" w:hAnsi="Arial" w:cs="Arial"/>
          <w:sz w:val="18"/>
          <w:szCs w:val="18"/>
        </w:rPr>
        <w:t>(</w:t>
      </w:r>
      <w:r w:rsidRPr="00C60883">
        <w:rPr>
          <w:rFonts w:ascii="Arial Narrow" w:hAnsi="Arial Narrow" w:cs="Arial"/>
          <w:i/>
          <w:sz w:val="16"/>
          <w:szCs w:val="16"/>
        </w:rPr>
        <w:t>Veuillez SVP écrire en caractères d’imprimerie</w:t>
      </w:r>
      <w:r w:rsidRPr="001727C4">
        <w:rPr>
          <w:rFonts w:ascii="Arial" w:hAnsi="Arial" w:cs="Arial"/>
          <w:sz w:val="18"/>
          <w:szCs w:val="18"/>
        </w:rPr>
        <w:t>)</w:t>
      </w: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3060"/>
        <w:gridCol w:w="592"/>
        <w:gridCol w:w="1118"/>
        <w:gridCol w:w="4352"/>
      </w:tblGrid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bookmarkStart w:id="0" w:name="Texte1"/>
        <w:tc>
          <w:tcPr>
            <w:tcW w:w="36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bookmarkStart w:id="1" w:name="Texte2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Titre d’emploi :</w:t>
            </w:r>
          </w:p>
        </w:tc>
        <w:bookmarkStart w:id="2" w:name="Texte3"/>
        <w:tc>
          <w:tcPr>
            <w:tcW w:w="9122" w:type="dxa"/>
            <w:gridSpan w:val="4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Établissement :</w:t>
            </w:r>
          </w:p>
        </w:tc>
        <w:bookmarkStart w:id="3" w:name="Texte4"/>
        <w:tc>
          <w:tcPr>
            <w:tcW w:w="9122" w:type="dxa"/>
            <w:gridSpan w:val="4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Type d’institution :</w:t>
            </w:r>
          </w:p>
        </w:tc>
        <w:bookmarkStart w:id="4" w:name="CaseACocher1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4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CSSS</w:t>
            </w:r>
          </w:p>
        </w:tc>
        <w:bookmarkStart w:id="5" w:name="CaseACocher2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4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Hôpital</w:t>
            </w:r>
          </w:p>
        </w:tc>
        <w:bookmarkStart w:id="6" w:name="CaseACocher3"/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Centre d’hébergement</w:t>
            </w:r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CaseACocher4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Centre de réadaptation</w:t>
            </w:r>
          </w:p>
        </w:tc>
        <w:bookmarkStart w:id="8" w:name="CaseACocher5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CLSC</w:t>
            </w:r>
          </w:p>
        </w:tc>
        <w:bookmarkStart w:id="9" w:name="CaseACocher6"/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9E">
              <w:rPr>
                <w:rFonts w:ascii="Arial" w:hAnsi="Arial" w:cs="Arial"/>
                <w:sz w:val="18"/>
                <w:szCs w:val="18"/>
              </w:rPr>
              <w:t>Autre: (Veuillez préciser)</w:t>
            </w:r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bookmarkStart w:id="10" w:name="Texte5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Ville :</w:t>
            </w:r>
            <w:bookmarkStart w:id="11" w:name="Texte6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Province :</w:t>
            </w:r>
          </w:p>
        </w:tc>
        <w:bookmarkStart w:id="12" w:name="Texte7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Code postal :</w:t>
            </w:r>
            <w:bookmarkStart w:id="13" w:name="Texte8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bookmarkStart w:id="14" w:name="Texte9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52" w:type="dxa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bookmarkStart w:id="15" w:name="Texte10"/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90B94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t>Adresse courriel :</w:t>
            </w:r>
          </w:p>
        </w:tc>
        <w:bookmarkStart w:id="16" w:name="Texte11"/>
        <w:tc>
          <w:tcPr>
            <w:tcW w:w="9122" w:type="dxa"/>
            <w:gridSpan w:val="4"/>
            <w:tcBorders>
              <w:left w:val="nil"/>
              <w:right w:val="nil"/>
            </w:tcBorders>
            <w:vAlign w:val="bottom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20"/>
                <w:szCs w:val="20"/>
              </w:rPr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61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90B94" w:rsidRPr="004F499E" w:rsidRDefault="00D90B94" w:rsidP="003D7E4E">
      <w:pPr>
        <w:spacing w:before="120" w:after="0" w:line="24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4F499E">
        <w:rPr>
          <w:rFonts w:ascii="Arial" w:hAnsi="Arial" w:cs="Arial"/>
          <w:b/>
          <w:caps/>
          <w:sz w:val="20"/>
          <w:szCs w:val="20"/>
          <w:u w:val="single"/>
        </w:rPr>
        <w:t>Modalités de paiement</w:t>
      </w:r>
    </w:p>
    <w:p w:rsidR="00D90B94" w:rsidRPr="00267B6B" w:rsidRDefault="00D90B94" w:rsidP="00C6088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Cette version du formulaire d’inscription peut être complétée à l’écran. </w:t>
      </w:r>
    </w:p>
    <w:p w:rsidR="00D90B94" w:rsidRPr="00267B6B" w:rsidRDefault="00D90B94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Assurez-vous de compléter toutes les sections puis en faire l’impression.</w:t>
      </w:r>
    </w:p>
    <w:p w:rsidR="00D90B94" w:rsidRPr="00267B6B" w:rsidRDefault="00D90B94" w:rsidP="003D7E4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67B6B">
        <w:rPr>
          <w:rFonts w:ascii="Arial" w:hAnsi="Arial" w:cs="Arial"/>
          <w:b/>
          <w:sz w:val="18"/>
          <w:szCs w:val="18"/>
        </w:rPr>
        <w:t>Faire parvenir le formulaire avec le paiement par chèque, fait à l’ordre de l’AIPI, à l’adresse suivante :</w:t>
      </w:r>
    </w:p>
    <w:p w:rsidR="00D90B94" w:rsidRPr="004F499E" w:rsidRDefault="00D90B94" w:rsidP="004F499E">
      <w:pPr>
        <w:spacing w:before="60"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Association des infirmières en prévention des infections</w:t>
      </w:r>
    </w:p>
    <w:p w:rsidR="00D90B94" w:rsidRPr="004F499E" w:rsidRDefault="00D90B94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C.P. 29056</w:t>
      </w:r>
    </w:p>
    <w:p w:rsidR="00D90B94" w:rsidRPr="004F499E" w:rsidRDefault="00D90B94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Québec (Qc)</w:t>
      </w:r>
    </w:p>
    <w:p w:rsidR="00D90B94" w:rsidRPr="004F499E" w:rsidRDefault="00D90B94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G1B 2V7</w:t>
      </w:r>
    </w:p>
    <w:p w:rsidR="00D90B94" w:rsidRPr="00267B6B" w:rsidRDefault="00D90B94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Les établissements ayant convenu d’une entente avec l’AIPI pour le dépôt direct sont invités à utiliser ce mode de paiement.</w:t>
      </w:r>
    </w:p>
    <w:p w:rsidR="00D90B94" w:rsidRPr="00267B6B" w:rsidRDefault="00D90B94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Veuillez prendre note que tous les tarifs indiques les taxes (TPS/TVH 5% - 120266499 RT0001, TVQ 9,5% - 101573081 TQ0001)</w:t>
      </w:r>
    </w:p>
    <w:p w:rsidR="00D90B94" w:rsidRPr="00267B6B" w:rsidRDefault="00D90B94" w:rsidP="003D7E4E">
      <w:pPr>
        <w:spacing w:after="0" w:line="240" w:lineRule="auto"/>
        <w:rPr>
          <w:rFonts w:ascii="Arial" w:hAnsi="Arial" w:cs="Arial"/>
          <w:color w:val="002060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Pour toute information, consulter le </w:t>
      </w:r>
      <w:r w:rsidRPr="004F499E">
        <w:rPr>
          <w:rFonts w:ascii="Arial" w:hAnsi="Arial" w:cs="Arial"/>
          <w:color w:val="002060"/>
          <w:sz w:val="16"/>
          <w:szCs w:val="16"/>
          <w:u w:val="single"/>
        </w:rPr>
        <w:t>site de l’AIPI</w:t>
      </w:r>
      <w:r w:rsidRPr="00267B6B">
        <w:rPr>
          <w:rFonts w:ascii="Arial" w:hAnsi="Arial" w:cs="Arial"/>
          <w:color w:val="002060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 xml:space="preserve">ou écrire à </w:t>
      </w:r>
      <w:hyperlink r:id="rId5" w:history="1">
        <w:r w:rsidRPr="00267B6B">
          <w:rPr>
            <w:rStyle w:val="Hyperlink"/>
            <w:rFonts w:ascii="Arial" w:hAnsi="Arial" w:cs="Arial"/>
            <w:color w:val="002060"/>
            <w:sz w:val="16"/>
            <w:szCs w:val="16"/>
          </w:rPr>
          <w:t>aipi@aipi.qc.ca</w:t>
        </w:r>
      </w:hyperlink>
    </w:p>
    <w:p w:rsidR="00D90B94" w:rsidRDefault="00D90B94" w:rsidP="003D7E4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B94" w:rsidRPr="004F499E" w:rsidRDefault="00D90B94" w:rsidP="003D7E4E">
      <w:pPr>
        <w:spacing w:after="0" w:line="24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4F499E">
        <w:rPr>
          <w:rFonts w:ascii="Arial" w:hAnsi="Arial" w:cs="Arial"/>
          <w:b/>
          <w:caps/>
          <w:sz w:val="20"/>
          <w:szCs w:val="20"/>
          <w:u w:val="single"/>
        </w:rPr>
        <w:t>Politique d’annulation</w:t>
      </w:r>
    </w:p>
    <w:p w:rsidR="00D90B94" w:rsidRPr="00267B6B" w:rsidRDefault="00D90B94" w:rsidP="00C6088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Des frais administratifs de 50% seront retenus en cas d’annulation faite jusqu’au 1</w:t>
      </w:r>
      <w:r w:rsidRPr="00267B6B">
        <w:rPr>
          <w:rFonts w:ascii="Arial" w:hAnsi="Arial" w:cs="Arial"/>
          <w:sz w:val="16"/>
          <w:szCs w:val="16"/>
          <w:vertAlign w:val="superscript"/>
        </w:rPr>
        <w:t>er</w:t>
      </w:r>
      <w:r w:rsidRPr="00267B6B">
        <w:rPr>
          <w:rFonts w:ascii="Arial" w:hAnsi="Arial" w:cs="Arial"/>
          <w:sz w:val="16"/>
          <w:szCs w:val="16"/>
        </w:rPr>
        <w:t xml:space="preserve"> mai 2012 inclusivement.</w:t>
      </w:r>
    </w:p>
    <w:p w:rsidR="00D90B94" w:rsidRPr="00267B6B" w:rsidRDefault="00D90B94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Aucun remboursement ne sera accordé pour une annulation faite après le 1</w:t>
      </w:r>
      <w:r w:rsidRPr="00267B6B">
        <w:rPr>
          <w:rFonts w:ascii="Arial" w:hAnsi="Arial" w:cs="Arial"/>
          <w:sz w:val="16"/>
          <w:szCs w:val="16"/>
          <w:vertAlign w:val="superscript"/>
        </w:rPr>
        <w:t>er</w:t>
      </w:r>
      <w:r w:rsidRPr="00267B6B">
        <w:rPr>
          <w:rFonts w:ascii="Arial" w:hAnsi="Arial" w:cs="Arial"/>
          <w:sz w:val="16"/>
          <w:szCs w:val="16"/>
        </w:rPr>
        <w:t xml:space="preserve"> mai 2012.</w:t>
      </w:r>
    </w:p>
    <w:p w:rsidR="00D90B94" w:rsidRPr="00267B6B" w:rsidRDefault="00D90B94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L’inscription peut toutefois être transférée à une autre personne sans pénalité. Toutes les demandes concernant une annulation ou un transfert doivent être acheminées à l’association à l’adresse courriel </w:t>
      </w:r>
      <w:hyperlink r:id="rId6" w:history="1">
        <w:r w:rsidRPr="00267B6B">
          <w:rPr>
            <w:rStyle w:val="Hyperlink"/>
            <w:rFonts w:ascii="Arial" w:hAnsi="Arial" w:cs="Arial"/>
            <w:sz w:val="16"/>
            <w:szCs w:val="16"/>
          </w:rPr>
          <w:t>aipi@aipi.qc.ca</w:t>
        </w:r>
      </w:hyperlink>
    </w:p>
    <w:p w:rsidR="00D90B94" w:rsidRDefault="00D90B94" w:rsidP="003D7E4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B94" w:rsidRPr="00267B6B" w:rsidRDefault="00D90B94" w:rsidP="003D7E4E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267B6B">
        <w:rPr>
          <w:rFonts w:ascii="Arial Narrow" w:hAnsi="Arial Narrow" w:cs="Arial"/>
          <w:sz w:val="16"/>
          <w:szCs w:val="16"/>
        </w:rPr>
        <w:t>N.B. : Le comité se montre ouvert à faire l’analyse de toute demande d’annulation provoquée par des situations particulières.</w:t>
      </w:r>
    </w:p>
    <w:p w:rsidR="00D90B94" w:rsidRDefault="00D90B94" w:rsidP="00267B6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10940"/>
      </w:tblGrid>
      <w:tr w:rsidR="00D90B94" w:rsidRPr="002461F4" w:rsidTr="002461F4">
        <w:tc>
          <w:tcPr>
            <w:tcW w:w="10940" w:type="dxa"/>
            <w:tcBorders>
              <w:top w:val="single" w:sz="4" w:space="0" w:color="auto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membre de l’AIPI </w:t>
            </w:r>
            <w:r w:rsidRPr="002461F4">
              <w:rPr>
                <w:rFonts w:ascii="Arial" w:hAnsi="Arial" w:cs="Arial"/>
                <w:sz w:val="18"/>
                <w:szCs w:val="18"/>
              </w:rPr>
              <w:tab/>
            </w:r>
            <w:bookmarkStart w:id="17" w:name="CaseACocher7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membre de CHICA-Canada* </w:t>
            </w:r>
            <w:bookmarkStart w:id="18" w:name="CaseACocher8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90B94" w:rsidRPr="002461F4" w:rsidTr="002461F4">
        <w:tc>
          <w:tcPr>
            <w:tcW w:w="10940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désire devenir membre de l’AIPI </w:t>
            </w:r>
            <w:bookmarkStart w:id="19" w:name="CaseACocher9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2461F4">
              <w:rPr>
                <w:rFonts w:ascii="Arial" w:hAnsi="Arial" w:cs="Arial"/>
                <w:sz w:val="18"/>
                <w:szCs w:val="18"/>
              </w:rPr>
              <w:t xml:space="preserve"> 68,99$ </w:t>
            </w:r>
            <w:r w:rsidRPr="002461F4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2461F4">
              <w:rPr>
                <w:rFonts w:ascii="Arial Narrow" w:hAnsi="Arial Narrow" w:cs="Arial"/>
                <w:i/>
                <w:sz w:val="16"/>
                <w:szCs w:val="16"/>
              </w:rPr>
              <w:t xml:space="preserve">Tarif individuel, veuillez retourner le formulaire d’adhésion complété en suivant ce </w:t>
            </w:r>
            <w:r w:rsidRPr="002461F4">
              <w:rPr>
                <w:rFonts w:ascii="Arial Narrow" w:hAnsi="Arial Narrow" w:cs="Arial"/>
                <w:i/>
                <w:color w:val="002060"/>
                <w:sz w:val="16"/>
                <w:szCs w:val="16"/>
                <w:u w:val="single"/>
              </w:rPr>
              <w:t>lien</w:t>
            </w:r>
            <w:r w:rsidRPr="002461F4">
              <w:rPr>
                <w:rFonts w:ascii="Arial Narrow" w:hAnsi="Arial Narrow" w:cs="Arial"/>
                <w:color w:val="002060"/>
                <w:sz w:val="16"/>
                <w:szCs w:val="16"/>
                <w:u w:val="single"/>
              </w:rPr>
              <w:t>)</w:t>
            </w:r>
          </w:p>
        </w:tc>
      </w:tr>
      <w:tr w:rsidR="00D90B94" w:rsidRPr="002461F4" w:rsidTr="002461F4">
        <w:tc>
          <w:tcPr>
            <w:tcW w:w="10940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conférencier </w:t>
            </w:r>
            <w:bookmarkStart w:id="20" w:name="CaseACocher10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D90B94" w:rsidRPr="002461F4" w:rsidTr="002461F4">
        <w:tc>
          <w:tcPr>
            <w:tcW w:w="10940" w:type="dxa"/>
            <w:tcBorders>
              <w:bottom w:val="single" w:sz="4" w:space="0" w:color="auto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Je suis membre du comité exécutif, scientifique ou organisateur </w:t>
            </w:r>
            <w:bookmarkStart w:id="21" w:name="CaseACocher11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D90B94" w:rsidRDefault="00D90B94" w:rsidP="00C608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0B94" w:rsidRPr="00267B6B" w:rsidRDefault="00D90B94" w:rsidP="001F2AE9">
      <w:pPr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INSCRIPTION AUX ACTIVITÉS SCIENTIQUES</w:t>
      </w: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1823"/>
        <w:gridCol w:w="242"/>
        <w:gridCol w:w="1581"/>
        <w:gridCol w:w="1367"/>
        <w:gridCol w:w="578"/>
        <w:gridCol w:w="790"/>
        <w:gridCol w:w="724"/>
        <w:gridCol w:w="767"/>
        <w:gridCol w:w="1368"/>
      </w:tblGrid>
      <w:tr w:rsidR="00D90B94" w:rsidRPr="002461F4" w:rsidTr="004F49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3"/>
          </w:tcPr>
          <w:p w:rsidR="00D90B94" w:rsidRPr="002461F4" w:rsidRDefault="00D90B94" w:rsidP="00246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b/>
                <w:sz w:val="18"/>
                <w:szCs w:val="18"/>
              </w:rPr>
              <w:t>Jusqu’au</w:t>
            </w:r>
            <w:r w:rsidRPr="002461F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461F4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2461F4">
              <w:rPr>
                <w:rFonts w:ascii="Arial" w:hAnsi="Arial" w:cs="Arial"/>
                <w:sz w:val="18"/>
                <w:szCs w:val="18"/>
              </w:rPr>
              <w:t xml:space="preserve"> mai 2012</w:t>
            </w:r>
          </w:p>
        </w:tc>
        <w:tc>
          <w:tcPr>
            <w:tcW w:w="2859" w:type="dxa"/>
            <w:gridSpan w:val="3"/>
          </w:tcPr>
          <w:p w:rsidR="00D90B94" w:rsidRPr="002461F4" w:rsidRDefault="00D90B94" w:rsidP="00246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b/>
                <w:sz w:val="18"/>
                <w:szCs w:val="18"/>
              </w:rPr>
              <w:t>Après</w:t>
            </w:r>
            <w:r w:rsidRPr="002461F4">
              <w:rPr>
                <w:rFonts w:ascii="Arial" w:hAnsi="Arial" w:cs="Arial"/>
                <w:sz w:val="18"/>
                <w:szCs w:val="18"/>
              </w:rPr>
              <w:t xml:space="preserve"> le 1</w:t>
            </w:r>
            <w:r w:rsidRPr="002461F4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2461F4">
              <w:rPr>
                <w:rFonts w:ascii="Arial" w:hAnsi="Arial" w:cs="Arial"/>
                <w:sz w:val="18"/>
                <w:szCs w:val="18"/>
              </w:rPr>
              <w:t xml:space="preserve"> mai 2012</w:t>
            </w:r>
          </w:p>
        </w:tc>
      </w:tr>
      <w:tr w:rsidR="00D90B94" w:rsidRPr="002461F4" w:rsidTr="004F499E">
        <w:tc>
          <w:tcPr>
            <w:tcW w:w="1823" w:type="dxa"/>
            <w:tcBorders>
              <w:top w:val="nil"/>
              <w:left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D90B94" w:rsidRPr="002461F4" w:rsidRDefault="00D90B94" w:rsidP="00246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>Membre</w:t>
            </w:r>
          </w:p>
        </w:tc>
        <w:tc>
          <w:tcPr>
            <w:tcW w:w="1368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>Non-Membre</w:t>
            </w:r>
          </w:p>
        </w:tc>
        <w:tc>
          <w:tcPr>
            <w:tcW w:w="1491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>Membre</w:t>
            </w:r>
          </w:p>
        </w:tc>
        <w:tc>
          <w:tcPr>
            <w:tcW w:w="1368" w:type="dxa"/>
          </w:tcPr>
          <w:p w:rsidR="00D90B94" w:rsidRPr="002461F4" w:rsidRDefault="00D90B94" w:rsidP="00246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>Non-Membre</w:t>
            </w:r>
          </w:p>
        </w:tc>
      </w:tr>
      <w:tr w:rsidR="00D90B94" w:rsidRPr="002461F4" w:rsidTr="004F499E">
        <w:tc>
          <w:tcPr>
            <w:tcW w:w="5469" w:type="dxa"/>
            <w:gridSpan w:val="4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Programme scientifique complet du 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>14 au 16 mai 2012**</w:t>
            </w:r>
          </w:p>
        </w:tc>
        <w:tc>
          <w:tcPr>
            <w:tcW w:w="1367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375$  </w:t>
            </w:r>
            <w:bookmarkStart w:id="22" w:name="CaseACocher12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68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475$  </w:t>
            </w:r>
            <w:bookmarkStart w:id="23" w:name="CaseACocher16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91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425$  </w:t>
            </w:r>
            <w:bookmarkStart w:id="24" w:name="CaseACocher20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68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525$  </w:t>
            </w:r>
            <w:bookmarkStart w:id="25" w:name="CaseACocher24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90B94" w:rsidRPr="002461F4" w:rsidTr="004F499E">
        <w:tc>
          <w:tcPr>
            <w:tcW w:w="5469" w:type="dxa"/>
            <w:gridSpan w:val="4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Journée du 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>14 mai 2012 seulement</w:t>
            </w:r>
          </w:p>
        </w:tc>
        <w:tc>
          <w:tcPr>
            <w:tcW w:w="1367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225$  </w:t>
            </w:r>
            <w:bookmarkStart w:id="26" w:name="CaseACocher13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68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275$  </w:t>
            </w:r>
            <w:bookmarkStart w:id="27" w:name="CaseACocher17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91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275$  </w:t>
            </w:r>
            <w:bookmarkStart w:id="28" w:name="CaseACocher21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68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325$  </w:t>
            </w:r>
            <w:bookmarkStart w:id="29" w:name="CaseACocher25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D90B94" w:rsidRPr="002461F4" w:rsidTr="004F499E">
        <w:tc>
          <w:tcPr>
            <w:tcW w:w="5469" w:type="dxa"/>
            <w:gridSpan w:val="4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Journée du 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>15 mai 2012 seulement</w:t>
            </w:r>
          </w:p>
        </w:tc>
        <w:tc>
          <w:tcPr>
            <w:tcW w:w="1367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225$  </w:t>
            </w:r>
            <w:bookmarkStart w:id="30" w:name="CaseACocher14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68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275$  </w:t>
            </w:r>
            <w:bookmarkStart w:id="31" w:name="CaseACocher18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91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275$  </w:t>
            </w:r>
            <w:bookmarkStart w:id="32" w:name="CaseACocher22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68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325$  </w:t>
            </w:r>
            <w:bookmarkStart w:id="33" w:name="CaseACocher26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D90B94" w:rsidRPr="002461F4" w:rsidTr="004F499E">
        <w:tc>
          <w:tcPr>
            <w:tcW w:w="5469" w:type="dxa"/>
            <w:gridSpan w:val="4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Avant-midi du </w:t>
            </w:r>
            <w:r w:rsidRPr="004F499E">
              <w:rPr>
                <w:rFonts w:ascii="Arial" w:hAnsi="Arial" w:cs="Arial"/>
                <w:b/>
                <w:sz w:val="18"/>
                <w:szCs w:val="18"/>
              </w:rPr>
              <w:t>16 mai 2012 seulement</w:t>
            </w:r>
          </w:p>
        </w:tc>
        <w:tc>
          <w:tcPr>
            <w:tcW w:w="1367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150$  </w:t>
            </w:r>
            <w:bookmarkStart w:id="34" w:name="CaseACocher15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368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175$  </w:t>
            </w:r>
            <w:bookmarkStart w:id="35" w:name="CaseACocher19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91" w:type="dxa"/>
            <w:gridSpan w:val="2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175$  </w:t>
            </w:r>
            <w:bookmarkStart w:id="36" w:name="CaseACocher23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368" w:type="dxa"/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200$  </w:t>
            </w:r>
            <w:bookmarkStart w:id="37" w:name="CaseACocher27"/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D90B94" w:rsidRPr="002461F4" w:rsidTr="004F499E">
        <w:tc>
          <w:tcPr>
            <w:tcW w:w="5469" w:type="dxa"/>
            <w:gridSpan w:val="4"/>
            <w:tcBorders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B94" w:rsidRPr="002461F4" w:rsidTr="004F499E"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t xml:space="preserve">Allergies alimentaires ou autres (précisez) </w:t>
            </w:r>
          </w:p>
        </w:tc>
        <w:bookmarkStart w:id="38" w:name="Texte12"/>
        <w:tc>
          <w:tcPr>
            <w:tcW w:w="3526" w:type="dxa"/>
            <w:gridSpan w:val="3"/>
            <w:tcBorders>
              <w:top w:val="nil"/>
              <w:left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6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461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1F4">
              <w:rPr>
                <w:rFonts w:ascii="Arial" w:hAnsi="Arial" w:cs="Arial"/>
                <w:sz w:val="18"/>
                <w:szCs w:val="18"/>
              </w:rPr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1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1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1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1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1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499E">
              <w:rPr>
                <w:rFonts w:ascii="Arial" w:hAnsi="Arial" w:cs="Arial"/>
                <w:b/>
                <w:sz w:val="18"/>
                <w:szCs w:val="18"/>
              </w:rPr>
              <w:t>Total des frais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bookmarkStart w:id="39" w:name="Texte13"/>
        <w:tc>
          <w:tcPr>
            <w:tcW w:w="2135" w:type="dxa"/>
            <w:gridSpan w:val="2"/>
            <w:tcBorders>
              <w:top w:val="nil"/>
              <w:left w:val="nil"/>
            </w:tcBorders>
          </w:tcPr>
          <w:p w:rsidR="00D90B94" w:rsidRPr="002461F4" w:rsidRDefault="00D90B94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D90B94" w:rsidRDefault="00D90B94" w:rsidP="001F2AE9">
      <w:pPr>
        <w:spacing w:before="120"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  Le tarif réservé aux membres s’applique également aux membres de CHICA-Canada</w:t>
      </w:r>
    </w:p>
    <w:p w:rsidR="00D90B94" w:rsidRDefault="00D90B94" w:rsidP="007413D0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** </w:t>
      </w:r>
      <w:r w:rsidRPr="007413D0">
        <w:rPr>
          <w:rFonts w:ascii="Arial Narrow" w:hAnsi="Arial Narrow" w:cs="Arial"/>
          <w:b/>
          <w:sz w:val="16"/>
          <w:szCs w:val="16"/>
        </w:rPr>
        <w:t>L’inscription au programme scientifique complet inclut les déjeune</w:t>
      </w:r>
      <w:r>
        <w:rPr>
          <w:rFonts w:ascii="Arial Narrow" w:hAnsi="Arial Narrow" w:cs="Arial"/>
          <w:b/>
          <w:sz w:val="16"/>
          <w:szCs w:val="16"/>
        </w:rPr>
        <w:t>r</w:t>
      </w:r>
      <w:r w:rsidRPr="007413D0">
        <w:rPr>
          <w:rFonts w:ascii="Arial Narrow" w:hAnsi="Arial Narrow" w:cs="Arial"/>
          <w:b/>
          <w:sz w:val="16"/>
          <w:szCs w:val="16"/>
        </w:rPr>
        <w:t>s des 14,15 et 16 mai, les dîners des 14 et 15 mai, ainsi que le souper et la soirée reconnaissance.</w:t>
      </w:r>
    </w:p>
    <w:p w:rsidR="00D90B94" w:rsidRDefault="00D90B94" w:rsidP="007413D0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D90B94" w:rsidRDefault="00D90B94" w:rsidP="007828D7">
      <w:pPr>
        <w:spacing w:after="12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CHOIX PRÉLIMINAIRE POUR LES SESSIONS CONCOMITANTES 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3647"/>
        <w:gridCol w:w="3647"/>
      </w:tblGrid>
      <w:tr w:rsidR="00D90B94" w:rsidRPr="002461F4" w:rsidTr="004F499E">
        <w:trPr>
          <w:trHeight w:val="230"/>
        </w:trPr>
        <w:tc>
          <w:tcPr>
            <w:tcW w:w="3646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>Mardi 15 mai 14h15</w:t>
            </w:r>
          </w:p>
        </w:tc>
        <w:tc>
          <w:tcPr>
            <w:tcW w:w="3647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Bloc A  </w:t>
            </w:r>
            <w:bookmarkStart w:id="40" w:name="CaseACocher28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47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Bloc B  </w:t>
            </w:r>
            <w:bookmarkStart w:id="41" w:name="CaseACocher29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D90B94" w:rsidRPr="002461F4" w:rsidTr="004F499E">
        <w:trPr>
          <w:trHeight w:val="230"/>
        </w:trPr>
        <w:tc>
          <w:tcPr>
            <w:tcW w:w="3646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>Mardi 15 mai 15h15</w:t>
            </w:r>
          </w:p>
        </w:tc>
        <w:tc>
          <w:tcPr>
            <w:tcW w:w="3647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Bloc C  </w:t>
            </w:r>
            <w:bookmarkStart w:id="42" w:name="CaseACocher30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47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Bloc D  </w:t>
            </w:r>
            <w:bookmarkStart w:id="43" w:name="CaseACocher31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D90B94" w:rsidRPr="002461F4" w:rsidTr="004F499E">
        <w:trPr>
          <w:trHeight w:val="230"/>
        </w:trPr>
        <w:tc>
          <w:tcPr>
            <w:tcW w:w="3646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>Mardi 15 mai 16h00</w:t>
            </w:r>
          </w:p>
        </w:tc>
        <w:tc>
          <w:tcPr>
            <w:tcW w:w="3647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Bloc E  </w:t>
            </w:r>
            <w:bookmarkStart w:id="44" w:name="CaseACocher32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47" w:type="dxa"/>
            <w:vAlign w:val="center"/>
          </w:tcPr>
          <w:p w:rsidR="00D90B94" w:rsidRPr="004F499E" w:rsidRDefault="00D90B94" w:rsidP="004F499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t xml:space="preserve">Bloc F  </w:t>
            </w:r>
            <w:bookmarkStart w:id="45" w:name="CaseACocher33"/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</w:r>
            <w:r w:rsidRPr="004F499E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D90B94" w:rsidRDefault="00D90B94" w:rsidP="007828D7">
      <w:pPr>
        <w:spacing w:before="60"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Je compte assister à la rencontre du Groupe d’intérêt en soins de longue durée à l’heure du dîner de mardi    </w:t>
      </w:r>
      <w:bookmarkStart w:id="46" w:name="CaseACocher34"/>
      <w:r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18"/>
          <w:szCs w:val="18"/>
        </w:rPr>
      </w:r>
      <w:r>
        <w:rPr>
          <w:rFonts w:ascii="Arial Narrow" w:hAnsi="Arial Narrow" w:cs="Arial"/>
          <w:b/>
          <w:sz w:val="18"/>
          <w:szCs w:val="18"/>
        </w:rPr>
        <w:fldChar w:fldCharType="end"/>
      </w:r>
      <w:bookmarkEnd w:id="46"/>
      <w:r>
        <w:rPr>
          <w:rFonts w:ascii="Arial Narrow" w:hAnsi="Arial Narrow" w:cs="Arial"/>
          <w:b/>
          <w:sz w:val="18"/>
          <w:szCs w:val="18"/>
        </w:rPr>
        <w:t xml:space="preserve"> Oui     </w:t>
      </w:r>
      <w:bookmarkStart w:id="47" w:name="CaseACocher35"/>
      <w:r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18"/>
          <w:szCs w:val="18"/>
        </w:rPr>
      </w:r>
      <w:r>
        <w:rPr>
          <w:rFonts w:ascii="Arial Narrow" w:hAnsi="Arial Narrow" w:cs="Arial"/>
          <w:b/>
          <w:sz w:val="18"/>
          <w:szCs w:val="18"/>
        </w:rPr>
        <w:fldChar w:fldCharType="end"/>
      </w:r>
      <w:bookmarkEnd w:id="47"/>
      <w:r>
        <w:rPr>
          <w:rFonts w:ascii="Arial Narrow" w:hAnsi="Arial Narrow" w:cs="Arial"/>
          <w:b/>
          <w:sz w:val="18"/>
          <w:szCs w:val="18"/>
        </w:rPr>
        <w:t xml:space="preserve"> Non</w:t>
      </w:r>
    </w:p>
    <w:p w:rsidR="00D90B94" w:rsidRPr="007828D7" w:rsidRDefault="00D90B94" w:rsidP="006034FD">
      <w:pPr>
        <w:spacing w:before="60" w:after="0" w:line="240" w:lineRule="auto"/>
        <w:rPr>
          <w:rFonts w:ascii="Arial Narrow" w:hAnsi="Arial Narrow" w:cs="Arial"/>
          <w:b/>
          <w:sz w:val="18"/>
          <w:szCs w:val="18"/>
        </w:rPr>
      </w:pPr>
      <w:r w:rsidRPr="006034FD">
        <w:rPr>
          <w:rFonts w:ascii="Arial Narrow" w:hAnsi="Arial Narrow" w:cs="Arial"/>
          <w:b/>
          <w:sz w:val="16"/>
          <w:szCs w:val="16"/>
        </w:rPr>
        <w:t>L’AIPI produit une liste d’envoi regroupant le</w:t>
      </w:r>
      <w:bookmarkStart w:id="48" w:name="_GoBack"/>
      <w:bookmarkEnd w:id="48"/>
      <w:r w:rsidRPr="006034FD">
        <w:rPr>
          <w:rFonts w:ascii="Arial Narrow" w:hAnsi="Arial Narrow" w:cs="Arial"/>
          <w:b/>
          <w:sz w:val="16"/>
          <w:szCs w:val="16"/>
        </w:rPr>
        <w:t xml:space="preserve">s participants au colloque.  Si vous ne souhaitez pas que votre nom y soit inscrit, vous devez aviser l’association par courriel en écrivant à </w:t>
      </w:r>
      <w:r w:rsidRPr="006034FD">
        <w:rPr>
          <w:rFonts w:ascii="Arial Narrow" w:hAnsi="Arial Narrow" w:cs="Arial"/>
          <w:b/>
          <w:color w:val="002060"/>
          <w:sz w:val="16"/>
          <w:szCs w:val="16"/>
          <w:u w:val="single"/>
        </w:rPr>
        <w:t>aipi@aipi.qc.ca</w:t>
      </w:r>
      <w:r w:rsidRPr="006034FD">
        <w:rPr>
          <w:rFonts w:ascii="Arial Narrow" w:hAnsi="Arial Narrow" w:cs="Arial"/>
          <w:b/>
          <w:sz w:val="16"/>
          <w:szCs w:val="16"/>
        </w:rPr>
        <w:t>.</w:t>
      </w:r>
    </w:p>
    <w:sectPr w:rsidR="00D90B94" w:rsidRPr="007828D7" w:rsidSect="006034FD">
      <w:pgSz w:w="12240" w:h="15840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C4"/>
    <w:rsid w:val="001727C4"/>
    <w:rsid w:val="001F2AE9"/>
    <w:rsid w:val="002461F4"/>
    <w:rsid w:val="00267B6B"/>
    <w:rsid w:val="003A0EA5"/>
    <w:rsid w:val="003D7E4E"/>
    <w:rsid w:val="004F3D68"/>
    <w:rsid w:val="004F499E"/>
    <w:rsid w:val="006034FD"/>
    <w:rsid w:val="0066572F"/>
    <w:rsid w:val="00682F0B"/>
    <w:rsid w:val="007413D0"/>
    <w:rsid w:val="007828D7"/>
    <w:rsid w:val="00AD48E2"/>
    <w:rsid w:val="00BA7563"/>
    <w:rsid w:val="00BF6578"/>
    <w:rsid w:val="00C60883"/>
    <w:rsid w:val="00D90B94"/>
    <w:rsid w:val="00E27CA3"/>
    <w:rsid w:val="00E94061"/>
    <w:rsid w:val="00ED1D16"/>
    <w:rsid w:val="00F1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E4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7E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pi@aipi.qc.ca" TargetMode="External"/><Relationship Id="rId5" Type="http://schemas.openxmlformats.org/officeDocument/2006/relationships/hyperlink" Target="mailto:aipi@aipi.q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638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ClientMD</dc:creator>
  <cp:keywords/>
  <dc:description/>
  <cp:lastModifiedBy>Joan Lavoie</cp:lastModifiedBy>
  <cp:revision>2</cp:revision>
  <dcterms:created xsi:type="dcterms:W3CDTF">2012-04-03T13:59:00Z</dcterms:created>
  <dcterms:modified xsi:type="dcterms:W3CDTF">2012-04-03T13:59:00Z</dcterms:modified>
</cp:coreProperties>
</file>